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F6DD" w14:textId="02335365" w:rsidR="00750507" w:rsidRDefault="00750507" w:rsidP="006D4614">
      <w:pPr>
        <w:jc w:val="right"/>
        <w:rPr>
          <w:rFonts w:ascii="Times New Roman" w:hAnsi="Times New Roman" w:cs="Times New Roman"/>
        </w:rPr>
      </w:pPr>
      <w:r w:rsidRPr="00750507">
        <w:rPr>
          <w:rFonts w:ascii="Times New Roman" w:hAnsi="Times New Roman" w:cs="Times New Roman"/>
        </w:rPr>
        <w:t>Приложение</w:t>
      </w:r>
    </w:p>
    <w:p w14:paraId="061307F6" w14:textId="77777777" w:rsidR="00B374CC" w:rsidRPr="006D4614" w:rsidRDefault="00B374CC" w:rsidP="006D4614">
      <w:pPr>
        <w:jc w:val="right"/>
        <w:rPr>
          <w:rFonts w:ascii="Times New Roman" w:hAnsi="Times New Roman" w:cs="Times New Roman"/>
        </w:rPr>
      </w:pPr>
    </w:p>
    <w:p w14:paraId="606C6EF3" w14:textId="62F0612D"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652CD6" w14:textId="60DABAE1"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14:paraId="5E7603AE" w14:textId="77777777" w:rsidR="00750507" w:rsidRDefault="00000000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4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https://rusada.ru/news/anti-doping/parents-of-athletes-are-important-participants-in-the-educational-anti-doping-process/</w:t>
        </w:r>
      </w:hyperlink>
    </w:p>
    <w:p w14:paraId="7078004D" w14:textId="5B9BED8A"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14:paraId="0953EF76" w14:textId="7E4475B4"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14:paraId="74164992" w14:textId="23179455"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14:paraId="33921573" w14:textId="6738ADF5"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5A90E7" w14:textId="181694BD"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14:paraId="1AC28837" w14:textId="5ADBFD3E"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14:paraId="17D27A2D" w14:textId="71FC2302"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C4901" w14:textId="1C0F500D" w:rsidR="00750507" w:rsidRDefault="00000000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14:paraId="127EBC0C" w14:textId="35316286" w:rsidR="00001E66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43A0" w14:textId="2720D70D"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6" w:history="1">
        <w:r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https://rusada.ru/news/anti-doping/060922/</w:t>
        </w:r>
      </w:hyperlink>
    </w:p>
    <w:p w14:paraId="31E6DD39" w14:textId="00C1A2D6"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0570" w14:textId="77777777"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4E3DD7" w14:textId="77777777" w:rsidR="007C63B7" w:rsidRDefault="007C63B7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14:paraId="116A3A82" w14:textId="335350E3"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53B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14:paraId="280CB998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14:paraId="3C91C4C1" w14:textId="52E16ADB" w:rsidR="00750507" w:rsidRDefault="00000000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14:paraId="5EA9F417" w14:textId="3905F3A0"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DB029" w14:textId="7E2BCD2B"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14:paraId="12083881" w14:textId="778B1EB2" w:rsidR="00750507" w:rsidRPr="006D4614" w:rsidRDefault="00000000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9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750507">
      <w:pgSz w:w="11906" w:h="16838"/>
      <w:pgMar w:top="851" w:right="1276" w:bottom="1134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07"/>
    <w:rsid w:val="00001E66"/>
    <w:rsid w:val="002567B2"/>
    <w:rsid w:val="002F654C"/>
    <w:rsid w:val="004867CA"/>
    <w:rsid w:val="005E59F5"/>
    <w:rsid w:val="00604617"/>
    <w:rsid w:val="006D4614"/>
    <w:rsid w:val="00750507"/>
    <w:rsid w:val="007C63B7"/>
    <w:rsid w:val="008D55A6"/>
    <w:rsid w:val="008E636C"/>
    <w:rsid w:val="00AE50C7"/>
    <w:rsid w:val="00B374CC"/>
    <w:rsid w:val="00B92674"/>
    <w:rsid w:val="00C475C1"/>
    <w:rsid w:val="00C53118"/>
    <w:rsid w:val="00D568AB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F2A"/>
  <w15:chartTrackingRefBased/>
  <w15:docId w15:val="{C32D4CEC-BCD1-438C-B335-CA22B62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on-vernulsya-v-sport-posle-trav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news/anti-doping/sportsmen-v-gruppe-riska-esli-ego-zdorovem-prenebregay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0609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ada.ru/news/anti-doping/sportsmen-v-gruppe-riska-esli-on-poterpel-neudachu-na-poslednikh-sorevnovaniyak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sada.ru/news/anti-doping/parents-of-athletes-are-important-participants-in-the-educational-anti-doping-process/" TargetMode="External"/><Relationship Id="rId9" Type="http://schemas.openxmlformats.org/officeDocument/2006/relationships/hyperlink" Target="https://rusada.ru/news/anti-doping/sportsmen-v-gruppe-riska-esli-on-nachal-vystupat-na-novom-sorevnovatelnom-urov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Анна Викторовна</dc:creator>
  <cp:keywords/>
  <dc:description/>
  <cp:lastModifiedBy>Третьякова Анна Викторовна</cp:lastModifiedBy>
  <cp:revision>18</cp:revision>
  <cp:lastPrinted>2022-10-28T06:40:00Z</cp:lastPrinted>
  <dcterms:created xsi:type="dcterms:W3CDTF">2022-10-27T07:08:00Z</dcterms:created>
  <dcterms:modified xsi:type="dcterms:W3CDTF">2022-10-28T06:47:00Z</dcterms:modified>
</cp:coreProperties>
</file>